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657C8" w14:textId="49AE0194" w:rsidR="0012146C" w:rsidRDefault="00623A24" w:rsidP="00D458D9">
      <w:pPr>
        <w:jc w:val="both"/>
        <w:rPr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367BF17" wp14:editId="0CBAA873">
            <wp:simplePos x="0" y="0"/>
            <wp:positionH relativeFrom="column">
              <wp:posOffset>2466975</wp:posOffset>
            </wp:positionH>
            <wp:positionV relativeFrom="paragraph">
              <wp:posOffset>285750</wp:posOffset>
            </wp:positionV>
            <wp:extent cx="1924050" cy="15716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2F9D" w:rsidRPr="00D22F9D">
        <w:rPr>
          <w:sz w:val="32"/>
          <w:szCs w:val="32"/>
        </w:rPr>
        <w:t>Negli ultimi trent’anni a Grosseto vi sono sviluppate due</w:t>
      </w:r>
      <w:r w:rsidR="00D22F9D">
        <w:rPr>
          <w:sz w:val="32"/>
          <w:szCs w:val="32"/>
        </w:rPr>
        <w:t xml:space="preserve"> reti di gruppi di cittadinanza attiva e solidale, volte a rafforzare la coesione sociale della comunità locale in relazione agli stili di vita rischiosi</w:t>
      </w:r>
      <w:r w:rsidR="00D458D9">
        <w:rPr>
          <w:sz w:val="32"/>
          <w:szCs w:val="32"/>
        </w:rPr>
        <w:t>.</w:t>
      </w:r>
      <w:r w:rsidR="00D458D9" w:rsidRPr="00D458D9">
        <w:t xml:space="preserve"> </w:t>
      </w:r>
    </w:p>
    <w:p w14:paraId="1E5660A9" w14:textId="19FBED13" w:rsidR="00D22F9D" w:rsidRDefault="00D22F9D" w:rsidP="00D458D9">
      <w:pPr>
        <w:pStyle w:val="Paragrafoelenco"/>
        <w:numPr>
          <w:ilvl w:val="0"/>
          <w:numId w:val="1"/>
        </w:numPr>
        <w:ind w:left="1134" w:hanging="77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Esistono 20 </w:t>
      </w:r>
      <w:r w:rsidRPr="00D458D9">
        <w:rPr>
          <w:b/>
          <w:bCs/>
          <w:sz w:val="32"/>
          <w:szCs w:val="32"/>
        </w:rPr>
        <w:t>Club Alcologici Territoriali</w:t>
      </w:r>
      <w:r>
        <w:rPr>
          <w:sz w:val="32"/>
          <w:szCs w:val="32"/>
        </w:rPr>
        <w:t xml:space="preserve"> (organizzati in 3 associazioni)</w:t>
      </w:r>
      <w:r w:rsidR="00D458D9">
        <w:rPr>
          <w:sz w:val="32"/>
          <w:szCs w:val="32"/>
        </w:rPr>
        <w:t>.</w:t>
      </w:r>
    </w:p>
    <w:p w14:paraId="172CBB7C" w14:textId="77777777" w:rsidR="00D458D9" w:rsidRDefault="00D458D9" w:rsidP="00D458D9">
      <w:pPr>
        <w:pStyle w:val="Paragrafoelenco"/>
        <w:ind w:left="1134"/>
        <w:jc w:val="both"/>
        <w:rPr>
          <w:sz w:val="32"/>
          <w:szCs w:val="32"/>
        </w:rPr>
      </w:pPr>
    </w:p>
    <w:p w14:paraId="247415A9" w14:textId="1E39B724" w:rsidR="00D22F9D" w:rsidRDefault="00D22F9D" w:rsidP="00D458D9">
      <w:pPr>
        <w:pStyle w:val="Paragrafoelenco"/>
        <w:numPr>
          <w:ilvl w:val="0"/>
          <w:numId w:val="1"/>
        </w:numPr>
        <w:ind w:left="1134" w:hanging="774"/>
        <w:jc w:val="both"/>
        <w:rPr>
          <w:sz w:val="32"/>
          <w:szCs w:val="32"/>
        </w:rPr>
      </w:pPr>
      <w:r w:rsidRPr="00496DA7">
        <w:rPr>
          <w:sz w:val="32"/>
          <w:szCs w:val="32"/>
        </w:rPr>
        <w:t>Esistono 16 gr</w:t>
      </w:r>
      <w:r w:rsidR="00D458D9">
        <w:rPr>
          <w:sz w:val="32"/>
          <w:szCs w:val="32"/>
        </w:rPr>
        <w:t>u</w:t>
      </w:r>
      <w:r w:rsidRPr="00496DA7">
        <w:rPr>
          <w:sz w:val="32"/>
          <w:szCs w:val="32"/>
        </w:rPr>
        <w:t xml:space="preserve">ppi di </w:t>
      </w:r>
      <w:r w:rsidR="00D458D9">
        <w:rPr>
          <w:sz w:val="32"/>
          <w:szCs w:val="32"/>
        </w:rPr>
        <w:t>A</w:t>
      </w:r>
      <w:r w:rsidRPr="00D458D9">
        <w:rPr>
          <w:b/>
          <w:bCs/>
          <w:sz w:val="32"/>
          <w:szCs w:val="32"/>
        </w:rPr>
        <w:t xml:space="preserve">uto – </w:t>
      </w:r>
      <w:r w:rsidR="00D458D9">
        <w:rPr>
          <w:b/>
          <w:bCs/>
          <w:sz w:val="32"/>
          <w:szCs w:val="32"/>
        </w:rPr>
        <w:t>M</w:t>
      </w:r>
      <w:r w:rsidRPr="00D458D9">
        <w:rPr>
          <w:b/>
          <w:bCs/>
          <w:sz w:val="32"/>
          <w:szCs w:val="32"/>
        </w:rPr>
        <w:t xml:space="preserve">utuo – </w:t>
      </w:r>
      <w:r w:rsidR="00D458D9">
        <w:rPr>
          <w:b/>
          <w:bCs/>
          <w:sz w:val="32"/>
          <w:szCs w:val="32"/>
        </w:rPr>
        <w:t>A</w:t>
      </w:r>
      <w:r w:rsidRPr="00D458D9">
        <w:rPr>
          <w:b/>
          <w:bCs/>
          <w:sz w:val="32"/>
          <w:szCs w:val="32"/>
        </w:rPr>
        <w:t>iuto</w:t>
      </w:r>
      <w:r w:rsidRPr="00496DA7">
        <w:rPr>
          <w:sz w:val="32"/>
          <w:szCs w:val="32"/>
        </w:rPr>
        <w:t xml:space="preserve"> per la salute mentale, di sostegno alle famiglie e per smettere di fumare (organizzati nell’associazioni OASI onlus). Le due reti e le loro associazioni hanno un protocollo di azione comune allo scopo di sviluppare </w:t>
      </w:r>
      <w:r w:rsidR="00496DA7" w:rsidRPr="00496DA7">
        <w:rPr>
          <w:sz w:val="32"/>
          <w:szCs w:val="32"/>
        </w:rPr>
        <w:t xml:space="preserve">iniziative tese a diffondere gli stili di vita sani. </w:t>
      </w:r>
    </w:p>
    <w:p w14:paraId="577B7FEE" w14:textId="77777777" w:rsidR="00D458D9" w:rsidRDefault="00D458D9" w:rsidP="00D458D9">
      <w:pPr>
        <w:pStyle w:val="Paragrafoelenco"/>
        <w:ind w:left="1134"/>
        <w:jc w:val="both"/>
        <w:rPr>
          <w:sz w:val="32"/>
          <w:szCs w:val="32"/>
        </w:rPr>
      </w:pPr>
    </w:p>
    <w:p w14:paraId="1C63F1F2" w14:textId="01C6986F" w:rsidR="00496DA7" w:rsidRPr="00D22F9D" w:rsidRDefault="00496DA7" w:rsidP="00D458D9">
      <w:pPr>
        <w:pStyle w:val="Paragrafoelenco"/>
        <w:numPr>
          <w:ilvl w:val="0"/>
          <w:numId w:val="1"/>
        </w:numPr>
        <w:ind w:left="1134" w:hanging="77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</w:t>
      </w:r>
      <w:r w:rsidRPr="00D458D9">
        <w:rPr>
          <w:b/>
          <w:bCs/>
          <w:sz w:val="32"/>
          <w:szCs w:val="32"/>
        </w:rPr>
        <w:t>Centro Alcologico Territoriale Funzionale</w:t>
      </w:r>
      <w:r>
        <w:rPr>
          <w:sz w:val="32"/>
          <w:szCs w:val="32"/>
        </w:rPr>
        <w:t>, dal 2002 con un tavolo di lavoro</w:t>
      </w:r>
      <w:r w:rsidR="00D458D9">
        <w:rPr>
          <w:sz w:val="32"/>
          <w:szCs w:val="32"/>
        </w:rPr>
        <w:t xml:space="preserve"> comune tra Club e servizi socio – sanitari che si riunisce mensilmente di solito presso il SERD, via Don Minzoni</w:t>
      </w:r>
    </w:p>
    <w:sectPr w:rsidR="00496DA7" w:rsidRPr="00D22F9D" w:rsidSect="00D458D9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D7DEB"/>
    <w:multiLevelType w:val="hybridMultilevel"/>
    <w:tmpl w:val="DBFAB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6C"/>
    <w:rsid w:val="0012146C"/>
    <w:rsid w:val="00496DA7"/>
    <w:rsid w:val="00623A24"/>
    <w:rsid w:val="00D22F9D"/>
    <w:rsid w:val="00D4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F973"/>
  <w15:chartTrackingRefBased/>
  <w15:docId w15:val="{438EB6EF-102E-4F80-B589-E9CA3937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Azelio Gani</dc:creator>
  <cp:keywords/>
  <dc:description/>
  <cp:lastModifiedBy>Azelio Gani</cp:lastModifiedBy>
  <cp:revision>2</cp:revision>
  <dcterms:created xsi:type="dcterms:W3CDTF">2020-02-11T12:24:00Z</dcterms:created>
  <dcterms:modified xsi:type="dcterms:W3CDTF">2020-02-11T12:54:00Z</dcterms:modified>
</cp:coreProperties>
</file>