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1B" w:rsidRPr="0035031B" w:rsidRDefault="0035031B" w:rsidP="0035031B">
      <w:pPr>
        <w:kinsoku w:val="0"/>
        <w:overflowPunct w:val="0"/>
        <w:autoSpaceDE/>
        <w:autoSpaceDN/>
        <w:adjustRightInd/>
        <w:spacing w:before="306" w:after="240" w:line="319" w:lineRule="exact"/>
        <w:ind w:left="-567" w:right="-568"/>
        <w:jc w:val="center"/>
        <w:textAlignment w:val="baseline"/>
        <w:rPr>
          <w:b/>
          <w:bCs/>
          <w:color w:val="687397"/>
          <w:spacing w:val="7"/>
          <w:sz w:val="40"/>
          <w:szCs w:val="44"/>
        </w:rPr>
      </w:pPr>
      <w:r w:rsidRPr="0035031B">
        <w:rPr>
          <w:b/>
          <w:bCs/>
          <w:color w:val="687397"/>
          <w:spacing w:val="7"/>
          <w:sz w:val="40"/>
          <w:szCs w:val="44"/>
        </w:rPr>
        <w:t xml:space="preserve">Laboratorio </w:t>
      </w:r>
      <w:r w:rsidRPr="0035031B">
        <w:rPr>
          <w:b/>
          <w:bCs/>
          <w:color w:val="687397"/>
          <w:w w:val="105"/>
          <w:sz w:val="40"/>
          <w:szCs w:val="44"/>
        </w:rPr>
        <w:t>di sensibilizzazione all'approccio ecologico sociale alla Promozione del Benessere nella Comunità.</w:t>
      </w:r>
    </w:p>
    <w:p w:rsidR="0035031B" w:rsidRDefault="0035031B" w:rsidP="0035031B">
      <w:pPr>
        <w:kinsoku w:val="0"/>
        <w:overflowPunct w:val="0"/>
        <w:autoSpaceDE/>
        <w:autoSpaceDN/>
        <w:adjustRightInd/>
        <w:spacing w:before="306" w:after="240" w:line="319" w:lineRule="exact"/>
        <w:jc w:val="center"/>
        <w:textAlignment w:val="baseline"/>
        <w:rPr>
          <w:b/>
          <w:bCs/>
          <w:i/>
          <w:color w:val="687397"/>
          <w:spacing w:val="7"/>
          <w:sz w:val="28"/>
          <w:szCs w:val="28"/>
        </w:rPr>
      </w:pPr>
      <w:r w:rsidRPr="0035031B">
        <w:rPr>
          <w:b/>
          <w:bCs/>
          <w:i/>
          <w:color w:val="687397"/>
          <w:spacing w:val="7"/>
          <w:sz w:val="28"/>
          <w:szCs w:val="28"/>
        </w:rPr>
        <w:t>19-23 novembre 2012, Grosseto, Scuola media G. Ungaretti</w:t>
      </w:r>
    </w:p>
    <w:p w:rsidR="0035031B" w:rsidRPr="005A397E" w:rsidRDefault="0035031B" w:rsidP="00E401C3">
      <w:pPr>
        <w:kinsoku w:val="0"/>
        <w:overflowPunct w:val="0"/>
        <w:autoSpaceDE/>
        <w:autoSpaceDN/>
        <w:adjustRightInd/>
        <w:spacing w:before="38" w:after="240" w:line="266" w:lineRule="exact"/>
        <w:ind w:left="-567" w:right="-568"/>
        <w:jc w:val="both"/>
        <w:textAlignment w:val="baseline"/>
        <w:rPr>
          <w:color w:val="000000" w:themeColor="text1"/>
          <w:spacing w:val="-8"/>
          <w:sz w:val="26"/>
          <w:szCs w:val="26"/>
        </w:rPr>
      </w:pPr>
      <w:r w:rsidRPr="005A397E">
        <w:rPr>
          <w:color w:val="000000" w:themeColor="text1"/>
          <w:spacing w:val="-8"/>
          <w:sz w:val="26"/>
          <w:szCs w:val="26"/>
        </w:rPr>
        <w:t>Dal 19 al 23 novembre si è tenuto presso la Scuola Media "G. Ungaretti" il primo "Laboratorio di sensibilizzazione all'approccio ecologico - sociale alla Promozione del Benessere nella Comunità", azione 2 del Progetto T 223 I "Per una miglio</w:t>
      </w:r>
      <w:r w:rsidRPr="005A397E">
        <w:rPr>
          <w:color w:val="000000" w:themeColor="text1"/>
          <w:spacing w:val="-8"/>
          <w:sz w:val="26"/>
          <w:szCs w:val="26"/>
        </w:rPr>
        <w:softHyphen/>
        <w:t>re ecologia sociale — stili di vita sani" finanziato dal CESVOT nei Percorsi di innovazione.</w:t>
      </w:r>
    </w:p>
    <w:p w:rsidR="0035031B" w:rsidRPr="005A397E" w:rsidRDefault="0035031B" w:rsidP="00E401C3">
      <w:pPr>
        <w:kinsoku w:val="0"/>
        <w:overflowPunct w:val="0"/>
        <w:autoSpaceDE/>
        <w:autoSpaceDN/>
        <w:adjustRightInd/>
        <w:spacing w:before="3" w:after="240" w:line="245" w:lineRule="exact"/>
        <w:ind w:left="-567" w:right="-568"/>
        <w:jc w:val="both"/>
        <w:textAlignment w:val="baseline"/>
        <w:rPr>
          <w:color w:val="000000" w:themeColor="text1"/>
          <w:spacing w:val="-8"/>
          <w:sz w:val="26"/>
          <w:szCs w:val="26"/>
        </w:rPr>
      </w:pPr>
      <w:r w:rsidRPr="005A397E">
        <w:rPr>
          <w:color w:val="000000" w:themeColor="text1"/>
          <w:spacing w:val="-5"/>
          <w:sz w:val="26"/>
          <w:szCs w:val="26"/>
        </w:rPr>
        <w:t xml:space="preserve">Il Progetto nasce da un </w:t>
      </w:r>
      <w:proofErr w:type="spellStart"/>
      <w:r w:rsidRPr="005A397E">
        <w:rPr>
          <w:color w:val="000000" w:themeColor="text1"/>
          <w:spacing w:val="-5"/>
          <w:sz w:val="26"/>
          <w:szCs w:val="26"/>
        </w:rPr>
        <w:t>par</w:t>
      </w:r>
      <w:r w:rsidRPr="005A397E">
        <w:rPr>
          <w:color w:val="000000" w:themeColor="text1"/>
          <w:spacing w:val="-8"/>
          <w:sz w:val="26"/>
          <w:szCs w:val="26"/>
        </w:rPr>
        <w:t>ternariatopubblico-privato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, promosso dall'Associazione dei Club Alcologici Territoriali di Grosseto, dalla Confraternita della Misericordia di Civitella Marittima e dal Coordinamento delle Associazioni e Comitati Ambientali della Provincia di Grosseto, insieme COESO - Società della Salute Area Grossetana, al Dipartimento Salute Mentale ASL 9 di Grosseto e al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CentroAlcologicoTerritoriale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 Funzionale di Grosseto. Hanno collaborato l'Azienda Unità Sanitaria Locale n. 9 di Grosseto, l'U.O. Educazione alla Salute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dí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 Grosseto; l'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U.E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 Dipendenze di Distretto Area Grossetana.</w:t>
      </w:r>
    </w:p>
    <w:p w:rsidR="0035031B" w:rsidRPr="005A397E" w:rsidRDefault="0035031B" w:rsidP="00E401C3">
      <w:pPr>
        <w:kinsoku w:val="0"/>
        <w:overflowPunct w:val="0"/>
        <w:autoSpaceDE/>
        <w:autoSpaceDN/>
        <w:adjustRightInd/>
        <w:spacing w:after="240" w:line="265" w:lineRule="exact"/>
        <w:ind w:left="-567" w:right="-568"/>
        <w:jc w:val="both"/>
        <w:textAlignment w:val="baseline"/>
        <w:rPr>
          <w:color w:val="000000" w:themeColor="text1"/>
          <w:spacing w:val="-9"/>
          <w:sz w:val="26"/>
          <w:szCs w:val="26"/>
        </w:rPr>
      </w:pPr>
      <w:r w:rsidRPr="005A397E">
        <w:rPr>
          <w:color w:val="000000" w:themeColor="text1"/>
          <w:spacing w:val="-7"/>
          <w:sz w:val="26"/>
          <w:szCs w:val="26"/>
        </w:rPr>
        <w:t xml:space="preserve">L'iniziativa ha avuto pieno successo: vi hanno partecipato 60 persone di tutte le età, in particolare gli studenti del Polo "Luciano </w:t>
      </w:r>
      <w:proofErr w:type="spellStart"/>
      <w:r w:rsidRPr="005A397E">
        <w:rPr>
          <w:color w:val="000000" w:themeColor="text1"/>
          <w:spacing w:val="-7"/>
          <w:sz w:val="26"/>
          <w:szCs w:val="26"/>
        </w:rPr>
        <w:t>Bianciardi</w:t>
      </w:r>
      <w:proofErr w:type="spellEnd"/>
      <w:r w:rsidRPr="005A397E">
        <w:rPr>
          <w:color w:val="000000" w:themeColor="text1"/>
          <w:spacing w:val="-7"/>
          <w:sz w:val="26"/>
          <w:szCs w:val="26"/>
        </w:rPr>
        <w:t>" e dell'Istitu</w:t>
      </w:r>
      <w:r w:rsidRPr="005A397E">
        <w:rPr>
          <w:color w:val="000000" w:themeColor="text1"/>
          <w:spacing w:val="-7"/>
          <w:sz w:val="26"/>
          <w:szCs w:val="26"/>
        </w:rPr>
        <w:softHyphen/>
        <w:t>to Professionale "Leopoldo Il di Lorena" per i servizi socio-sani</w:t>
      </w:r>
      <w:r w:rsidRPr="005A397E">
        <w:rPr>
          <w:color w:val="000000" w:themeColor="text1"/>
          <w:spacing w:val="-7"/>
          <w:sz w:val="26"/>
          <w:szCs w:val="26"/>
        </w:rPr>
        <w:softHyphen/>
        <w:t>tari, operatori dei servizi socio</w:t>
      </w:r>
      <w:r w:rsidRPr="005A397E">
        <w:rPr>
          <w:color w:val="000000" w:themeColor="text1"/>
          <w:spacing w:val="-7"/>
          <w:sz w:val="26"/>
          <w:szCs w:val="26"/>
        </w:rPr>
        <w:softHyphen/>
        <w:t>sanitari e dei presidi ospedalieri e volontari delle Associazioni or</w:t>
      </w:r>
      <w:r w:rsidRPr="005A397E">
        <w:rPr>
          <w:color w:val="000000" w:themeColor="text1"/>
          <w:spacing w:val="-7"/>
          <w:sz w:val="26"/>
          <w:szCs w:val="26"/>
        </w:rPr>
        <w:softHyphen/>
        <w:t xml:space="preserve">ganizzatrici. I partecipanti hanno lavorato intensivamente per 45 ore complessive in 4 giorni e </w:t>
      </w:r>
      <w:r w:rsidRPr="005A397E">
        <w:rPr>
          <w:color w:val="000000" w:themeColor="text1"/>
          <w:spacing w:val="-9"/>
          <w:sz w:val="26"/>
          <w:szCs w:val="26"/>
        </w:rPr>
        <w:t>mezzo, acquisendo una forma</w:t>
      </w:r>
      <w:r w:rsidRPr="005A397E">
        <w:rPr>
          <w:color w:val="000000" w:themeColor="text1"/>
          <w:spacing w:val="-9"/>
          <w:sz w:val="26"/>
          <w:szCs w:val="26"/>
        </w:rPr>
        <w:softHyphen/>
        <w:t>zione aggiornata e una sensibiliz</w:t>
      </w:r>
      <w:r w:rsidRPr="005A397E">
        <w:rPr>
          <w:color w:val="000000" w:themeColor="text1"/>
          <w:spacing w:val="-9"/>
          <w:sz w:val="26"/>
          <w:szCs w:val="26"/>
        </w:rPr>
        <w:softHyphen/>
        <w:t>zazione sull'intera problematica degli stili di vita in particolare il consumo di alcol, l'uso del tabac</w:t>
      </w:r>
      <w:r w:rsidRPr="005A397E">
        <w:rPr>
          <w:color w:val="000000" w:themeColor="text1"/>
          <w:spacing w:val="-9"/>
          <w:sz w:val="26"/>
          <w:szCs w:val="26"/>
        </w:rPr>
        <w:softHyphen/>
        <w:t xml:space="preserve">co, l'alimentazione scorretta, la sedentarietà, i vari tipi di disagio psichico, la violenza </w:t>
      </w:r>
      <w:proofErr w:type="spellStart"/>
      <w:r w:rsidRPr="005A397E">
        <w:rPr>
          <w:color w:val="000000" w:themeColor="text1"/>
          <w:spacing w:val="-9"/>
          <w:sz w:val="26"/>
          <w:szCs w:val="26"/>
        </w:rPr>
        <w:t>intra</w:t>
      </w:r>
      <w:proofErr w:type="spellEnd"/>
      <w:r w:rsidRPr="005A397E">
        <w:rPr>
          <w:color w:val="000000" w:themeColor="text1"/>
          <w:spacing w:val="-9"/>
          <w:sz w:val="26"/>
          <w:szCs w:val="26"/>
        </w:rPr>
        <w:t xml:space="preserve"> familia</w:t>
      </w:r>
      <w:r w:rsidRPr="005A397E">
        <w:rPr>
          <w:color w:val="000000" w:themeColor="text1"/>
          <w:spacing w:val="-9"/>
          <w:sz w:val="26"/>
          <w:szCs w:val="26"/>
        </w:rPr>
        <w:softHyphen/>
        <w:t>re e lo stile di vita</w:t>
      </w:r>
      <w:r w:rsidR="005A397E" w:rsidRPr="005A397E">
        <w:rPr>
          <w:color w:val="000000" w:themeColor="text1"/>
          <w:spacing w:val="-9"/>
          <w:sz w:val="26"/>
          <w:szCs w:val="26"/>
        </w:rPr>
        <w:t xml:space="preserve"> </w:t>
      </w:r>
      <w:r w:rsidRPr="005A397E">
        <w:rPr>
          <w:color w:val="000000" w:themeColor="text1"/>
          <w:spacing w:val="-9"/>
          <w:sz w:val="26"/>
          <w:szCs w:val="26"/>
        </w:rPr>
        <w:t xml:space="preserve">violento, il gioco d'azzardo, la gestione del lutto e tutti gli stili di vita non </w:t>
      </w:r>
      <w:r w:rsidR="005A397E" w:rsidRPr="005A397E">
        <w:rPr>
          <w:color w:val="000000" w:themeColor="text1"/>
          <w:spacing w:val="-9"/>
          <w:sz w:val="26"/>
          <w:szCs w:val="26"/>
        </w:rPr>
        <w:t>e</w:t>
      </w:r>
      <w:r w:rsidRPr="005A397E">
        <w:rPr>
          <w:color w:val="000000" w:themeColor="text1"/>
          <w:spacing w:val="-9"/>
          <w:sz w:val="26"/>
          <w:szCs w:val="26"/>
        </w:rPr>
        <w:t>co-sostenibili.</w:t>
      </w:r>
    </w:p>
    <w:p w:rsidR="0035031B" w:rsidRPr="005A397E" w:rsidRDefault="0035031B" w:rsidP="00E401C3">
      <w:pPr>
        <w:kinsoku w:val="0"/>
        <w:overflowPunct w:val="0"/>
        <w:autoSpaceDE/>
        <w:autoSpaceDN/>
        <w:adjustRightInd/>
        <w:spacing w:before="46" w:after="240" w:line="264" w:lineRule="exact"/>
        <w:ind w:left="-567" w:right="-568"/>
        <w:jc w:val="both"/>
        <w:textAlignment w:val="baseline"/>
        <w:rPr>
          <w:color w:val="000000" w:themeColor="text1"/>
          <w:spacing w:val="-9"/>
          <w:sz w:val="26"/>
          <w:szCs w:val="26"/>
        </w:rPr>
      </w:pPr>
      <w:r w:rsidRPr="005A397E">
        <w:rPr>
          <w:color w:val="000000" w:themeColor="text1"/>
          <w:spacing w:val="-8"/>
          <w:sz w:val="26"/>
          <w:szCs w:val="26"/>
        </w:rPr>
        <w:t>Per tali risultati vanno rin</w:t>
      </w:r>
      <w:r w:rsidRPr="005A397E">
        <w:rPr>
          <w:color w:val="000000" w:themeColor="text1"/>
          <w:spacing w:val="-8"/>
          <w:sz w:val="26"/>
          <w:szCs w:val="26"/>
        </w:rPr>
        <w:softHyphen/>
        <w:t>graziati oltre agli organizzato</w:t>
      </w:r>
      <w:r w:rsidRPr="005A397E">
        <w:rPr>
          <w:color w:val="000000" w:themeColor="text1"/>
          <w:spacing w:val="-8"/>
          <w:sz w:val="26"/>
          <w:szCs w:val="26"/>
        </w:rPr>
        <w:softHyphen/>
        <w:t>ri, la Direzione e il personale della Scuola</w:t>
      </w:r>
      <w:r w:rsidR="00E401C3" w:rsidRPr="005A397E">
        <w:rPr>
          <w:color w:val="000000" w:themeColor="text1"/>
          <w:spacing w:val="-8"/>
          <w:sz w:val="26"/>
          <w:szCs w:val="26"/>
        </w:rPr>
        <w:t xml:space="preserve"> </w:t>
      </w:r>
      <w:r w:rsidRPr="005A397E">
        <w:rPr>
          <w:color w:val="000000" w:themeColor="text1"/>
          <w:spacing w:val="-8"/>
          <w:sz w:val="26"/>
          <w:szCs w:val="26"/>
        </w:rPr>
        <w:t>Media "G</w:t>
      </w:r>
      <w:r w:rsidR="00E401C3" w:rsidRPr="005A397E">
        <w:rPr>
          <w:color w:val="000000" w:themeColor="text1"/>
          <w:spacing w:val="-8"/>
          <w:sz w:val="26"/>
          <w:szCs w:val="26"/>
        </w:rPr>
        <w:t>.</w:t>
      </w:r>
      <w:r w:rsidRPr="005A397E">
        <w:rPr>
          <w:color w:val="000000" w:themeColor="text1"/>
          <w:spacing w:val="-8"/>
          <w:sz w:val="26"/>
          <w:szCs w:val="26"/>
        </w:rPr>
        <w:t xml:space="preserve"> Ungaretti", che ha ospitato il la</w:t>
      </w:r>
      <w:r w:rsidRPr="005A397E">
        <w:rPr>
          <w:color w:val="000000" w:themeColor="text1"/>
          <w:spacing w:val="-8"/>
          <w:sz w:val="26"/>
          <w:szCs w:val="26"/>
        </w:rPr>
        <w:softHyphen/>
        <w:t xml:space="preserve">boratorio gratuitamente, le prof. R.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Gabrielli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 e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E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Pantalei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 che han</w:t>
      </w:r>
      <w:r w:rsidRPr="005A397E">
        <w:rPr>
          <w:color w:val="000000" w:themeColor="text1"/>
          <w:spacing w:val="-8"/>
          <w:sz w:val="26"/>
          <w:szCs w:val="26"/>
        </w:rPr>
        <w:softHyphen/>
        <w:t xml:space="preserve">no motivato i propri studenti a partecipare con impegno, lo staff del Laboratorio, il Coordinatore, G.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Corlito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>, i conduttori di grup</w:t>
      </w:r>
      <w:r w:rsidRPr="005A397E">
        <w:rPr>
          <w:color w:val="000000" w:themeColor="text1"/>
          <w:spacing w:val="-8"/>
          <w:sz w:val="26"/>
          <w:szCs w:val="26"/>
        </w:rPr>
        <w:softHyphen/>
        <w:t xml:space="preserve">po F.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Bardicchia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, M.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Bucciantini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, A. Gani, R. De Lilla, il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cocondut</w:t>
      </w:r>
      <w:r w:rsidRPr="005A397E">
        <w:rPr>
          <w:color w:val="000000" w:themeColor="text1"/>
          <w:spacing w:val="-8"/>
          <w:sz w:val="26"/>
          <w:szCs w:val="26"/>
        </w:rPr>
        <w:softHyphen/>
        <w:t>tore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 L.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Colasanti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, i docenti A.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Baselice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, V.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Doretti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, R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Ermani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>, M.</w:t>
      </w:r>
      <w:r w:rsidRPr="005A397E">
        <w:rPr>
          <w:color w:val="000000" w:themeColor="text1"/>
          <w:spacing w:val="-9"/>
          <w:sz w:val="26"/>
          <w:szCs w:val="26"/>
        </w:rPr>
        <w:t xml:space="preserve"> </w:t>
      </w:r>
      <w:proofErr w:type="spellStart"/>
      <w:r w:rsidRPr="005A397E">
        <w:rPr>
          <w:color w:val="000000" w:themeColor="text1"/>
          <w:spacing w:val="-9"/>
          <w:sz w:val="26"/>
          <w:szCs w:val="26"/>
        </w:rPr>
        <w:t>Marcucci</w:t>
      </w:r>
      <w:proofErr w:type="spellEnd"/>
      <w:r w:rsidRPr="005A397E">
        <w:rPr>
          <w:color w:val="000000" w:themeColor="text1"/>
          <w:spacing w:val="-9"/>
          <w:sz w:val="26"/>
          <w:szCs w:val="26"/>
        </w:rPr>
        <w:t xml:space="preserve">, D. </w:t>
      </w:r>
      <w:proofErr w:type="spellStart"/>
      <w:r w:rsidRPr="005A397E">
        <w:rPr>
          <w:color w:val="000000" w:themeColor="text1"/>
          <w:spacing w:val="-9"/>
          <w:sz w:val="26"/>
          <w:szCs w:val="26"/>
        </w:rPr>
        <w:t>Pasini</w:t>
      </w:r>
      <w:proofErr w:type="spellEnd"/>
      <w:r w:rsidRPr="005A397E">
        <w:rPr>
          <w:color w:val="000000" w:themeColor="text1"/>
          <w:spacing w:val="-9"/>
          <w:sz w:val="26"/>
          <w:szCs w:val="26"/>
        </w:rPr>
        <w:t xml:space="preserve">, M. </w:t>
      </w:r>
      <w:proofErr w:type="spellStart"/>
      <w:r w:rsidRPr="005A397E">
        <w:rPr>
          <w:color w:val="000000" w:themeColor="text1"/>
          <w:spacing w:val="-9"/>
          <w:sz w:val="26"/>
          <w:szCs w:val="26"/>
        </w:rPr>
        <w:t>Saccocci</w:t>
      </w:r>
      <w:proofErr w:type="spellEnd"/>
      <w:r w:rsidRPr="005A397E">
        <w:rPr>
          <w:color w:val="000000" w:themeColor="text1"/>
          <w:spacing w:val="-9"/>
          <w:sz w:val="26"/>
          <w:szCs w:val="26"/>
        </w:rPr>
        <w:t xml:space="preserve">, P </w:t>
      </w:r>
      <w:proofErr w:type="spellStart"/>
      <w:r w:rsidRPr="005A397E">
        <w:rPr>
          <w:color w:val="000000" w:themeColor="text1"/>
          <w:spacing w:val="-9"/>
          <w:sz w:val="26"/>
          <w:szCs w:val="26"/>
        </w:rPr>
        <w:t>Valenziano</w:t>
      </w:r>
      <w:proofErr w:type="spellEnd"/>
      <w:r w:rsidRPr="005A397E">
        <w:rPr>
          <w:color w:val="000000" w:themeColor="text1"/>
          <w:spacing w:val="-9"/>
          <w:sz w:val="26"/>
          <w:szCs w:val="26"/>
        </w:rPr>
        <w:t xml:space="preserve">, gli esperti che hanno dato il loro contributo nel lavoro dei gruppi M. Errico, G. Lepri, C. Marrani, C. </w:t>
      </w:r>
      <w:proofErr w:type="spellStart"/>
      <w:r w:rsidRPr="005A397E">
        <w:rPr>
          <w:color w:val="000000" w:themeColor="text1"/>
          <w:spacing w:val="-9"/>
          <w:sz w:val="26"/>
          <w:szCs w:val="26"/>
        </w:rPr>
        <w:t>Pagliara</w:t>
      </w:r>
      <w:proofErr w:type="spellEnd"/>
      <w:r w:rsidRPr="005A397E">
        <w:rPr>
          <w:color w:val="000000" w:themeColor="text1"/>
          <w:spacing w:val="-9"/>
          <w:sz w:val="26"/>
          <w:szCs w:val="26"/>
        </w:rPr>
        <w:t xml:space="preserve">, C. </w:t>
      </w:r>
      <w:proofErr w:type="spellStart"/>
      <w:r w:rsidRPr="005A397E">
        <w:rPr>
          <w:color w:val="000000" w:themeColor="text1"/>
          <w:spacing w:val="-9"/>
          <w:sz w:val="26"/>
          <w:szCs w:val="26"/>
        </w:rPr>
        <w:t>Pantucci</w:t>
      </w:r>
      <w:proofErr w:type="spellEnd"/>
      <w:r w:rsidRPr="005A397E">
        <w:rPr>
          <w:color w:val="000000" w:themeColor="text1"/>
          <w:spacing w:val="-9"/>
          <w:sz w:val="26"/>
          <w:szCs w:val="26"/>
        </w:rPr>
        <w:t>, C. Pompa, R Rossi, L. Taranto, E. Trottoli.</w:t>
      </w:r>
    </w:p>
    <w:p w:rsidR="0035031B" w:rsidRPr="005A397E" w:rsidRDefault="0035031B" w:rsidP="00E401C3">
      <w:pPr>
        <w:kinsoku w:val="0"/>
        <w:overflowPunct w:val="0"/>
        <w:autoSpaceDE/>
        <w:autoSpaceDN/>
        <w:adjustRightInd/>
        <w:spacing w:after="240" w:line="264" w:lineRule="exact"/>
        <w:ind w:left="-567" w:right="-568"/>
        <w:jc w:val="both"/>
        <w:textAlignment w:val="baseline"/>
        <w:rPr>
          <w:color w:val="000000" w:themeColor="text1"/>
          <w:spacing w:val="-6"/>
          <w:sz w:val="26"/>
          <w:szCs w:val="26"/>
        </w:rPr>
      </w:pPr>
      <w:r w:rsidRPr="005A397E">
        <w:rPr>
          <w:color w:val="000000" w:themeColor="text1"/>
          <w:spacing w:val="-6"/>
          <w:sz w:val="26"/>
          <w:szCs w:val="26"/>
        </w:rPr>
        <w:t>Un particolare ringraziamen</w:t>
      </w:r>
      <w:r w:rsidRPr="005A397E">
        <w:rPr>
          <w:color w:val="000000" w:themeColor="text1"/>
          <w:spacing w:val="-6"/>
          <w:sz w:val="26"/>
          <w:szCs w:val="26"/>
        </w:rPr>
        <w:softHyphen/>
        <w:t xml:space="preserve">to è rivolto alle famiglie dei Club Alcologici Territoriali per aver aperto le porte del loro Interclub </w:t>
      </w:r>
      <w:proofErr w:type="spellStart"/>
      <w:r w:rsidRPr="005A397E">
        <w:rPr>
          <w:color w:val="000000" w:themeColor="text1"/>
          <w:spacing w:val="-6"/>
          <w:sz w:val="26"/>
          <w:szCs w:val="26"/>
        </w:rPr>
        <w:t>ín</w:t>
      </w:r>
      <w:proofErr w:type="spellEnd"/>
      <w:r w:rsidRPr="005A397E">
        <w:rPr>
          <w:color w:val="000000" w:themeColor="text1"/>
          <w:spacing w:val="-6"/>
          <w:sz w:val="26"/>
          <w:szCs w:val="26"/>
        </w:rPr>
        <w:t xml:space="preserve"> un grande incontro tra pari e ai membri e alle famiglie dei Gruppi di </w:t>
      </w:r>
      <w:proofErr w:type="spellStart"/>
      <w:r w:rsidRPr="005A397E">
        <w:rPr>
          <w:color w:val="000000" w:themeColor="text1"/>
          <w:spacing w:val="-6"/>
          <w:sz w:val="26"/>
          <w:szCs w:val="26"/>
        </w:rPr>
        <w:t>Auto-Mutuo-aiuto</w:t>
      </w:r>
      <w:proofErr w:type="spellEnd"/>
      <w:r w:rsidRPr="005A397E">
        <w:rPr>
          <w:color w:val="000000" w:themeColor="text1"/>
          <w:spacing w:val="-6"/>
          <w:sz w:val="26"/>
          <w:szCs w:val="26"/>
        </w:rPr>
        <w:t xml:space="preserve"> per aver accolto le visite dei parteci</w:t>
      </w:r>
      <w:r w:rsidRPr="005A397E">
        <w:rPr>
          <w:color w:val="000000" w:themeColor="text1"/>
          <w:spacing w:val="-6"/>
          <w:sz w:val="26"/>
          <w:szCs w:val="26"/>
        </w:rPr>
        <w:softHyphen/>
        <w:t>panti alle loro sedute.</w:t>
      </w:r>
    </w:p>
    <w:p w:rsidR="0035031B" w:rsidRPr="005A397E" w:rsidRDefault="00B05CDB" w:rsidP="00E401C3">
      <w:pPr>
        <w:kinsoku w:val="0"/>
        <w:overflowPunct w:val="0"/>
        <w:autoSpaceDE/>
        <w:autoSpaceDN/>
        <w:adjustRightInd/>
        <w:spacing w:after="240" w:line="264" w:lineRule="exact"/>
        <w:ind w:left="-567" w:right="-568"/>
        <w:jc w:val="both"/>
        <w:textAlignment w:val="baseline"/>
        <w:rPr>
          <w:color w:val="000000" w:themeColor="text1"/>
          <w:spacing w:val="-11"/>
          <w:sz w:val="26"/>
          <w:szCs w:val="26"/>
        </w:rPr>
      </w:pPr>
      <w:r>
        <w:rPr>
          <w:noProof/>
          <w:color w:val="000000" w:themeColor="text1"/>
          <w:spacing w:val="-11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22225</wp:posOffset>
            </wp:positionV>
            <wp:extent cx="2790825" cy="1905000"/>
            <wp:effectExtent l="19050" t="0" r="9525" b="0"/>
            <wp:wrapSquare wrapText="bothSides"/>
            <wp:docPr id="13" name="Immagine 13" descr="_P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_Pic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31B" w:rsidRPr="005A397E">
        <w:rPr>
          <w:color w:val="000000" w:themeColor="text1"/>
          <w:spacing w:val="-11"/>
          <w:sz w:val="26"/>
          <w:szCs w:val="26"/>
        </w:rPr>
        <w:t>La discussione, che è avvenuta tra diverse posizioni ed esperien</w:t>
      </w:r>
      <w:r w:rsidR="0035031B" w:rsidRPr="005A397E">
        <w:rPr>
          <w:color w:val="000000" w:themeColor="text1"/>
          <w:spacing w:val="-11"/>
          <w:sz w:val="26"/>
          <w:szCs w:val="26"/>
        </w:rPr>
        <w:softHyphen/>
        <w:t>ze nell'interclub delle famiglie dell'ACAT di Grosseto, è stata valutata molto positivamente per la capacità dimostrata di affronta</w:t>
      </w:r>
      <w:r w:rsidR="0035031B" w:rsidRPr="005A397E">
        <w:rPr>
          <w:color w:val="000000" w:themeColor="text1"/>
          <w:spacing w:val="-11"/>
          <w:sz w:val="26"/>
          <w:szCs w:val="26"/>
        </w:rPr>
        <w:softHyphen/>
        <w:t>re e risolvere in maniera demo</w:t>
      </w:r>
      <w:r w:rsidR="0035031B" w:rsidRPr="005A397E">
        <w:rPr>
          <w:color w:val="000000" w:themeColor="text1"/>
          <w:spacing w:val="-11"/>
          <w:sz w:val="26"/>
          <w:szCs w:val="26"/>
        </w:rPr>
        <w:softHyphen/>
        <w:t>cratica e condivisa i problemi.</w:t>
      </w:r>
    </w:p>
    <w:p w:rsidR="0035031B" w:rsidRPr="00E401C3" w:rsidRDefault="0035031B" w:rsidP="005A397E">
      <w:pPr>
        <w:kinsoku w:val="0"/>
        <w:overflowPunct w:val="0"/>
        <w:autoSpaceDE/>
        <w:autoSpaceDN/>
        <w:adjustRightInd/>
        <w:spacing w:before="2" w:after="240" w:line="263" w:lineRule="exact"/>
        <w:ind w:left="-567" w:right="-568"/>
        <w:jc w:val="both"/>
        <w:textAlignment w:val="baseline"/>
        <w:rPr>
          <w:sz w:val="24"/>
          <w:szCs w:val="24"/>
        </w:rPr>
      </w:pPr>
      <w:r w:rsidRPr="005A397E">
        <w:rPr>
          <w:color w:val="000000" w:themeColor="text1"/>
          <w:spacing w:val="-2"/>
          <w:sz w:val="26"/>
          <w:szCs w:val="26"/>
        </w:rPr>
        <w:t>I partecipati al Laboratorio, docenti e discenti, hanno pre</w:t>
      </w:r>
      <w:r w:rsidRPr="005A397E">
        <w:rPr>
          <w:color w:val="000000" w:themeColor="text1"/>
          <w:spacing w:val="-2"/>
          <w:sz w:val="26"/>
          <w:szCs w:val="26"/>
        </w:rPr>
        <w:softHyphen/>
        <w:t>so coscienza dell'esistenza di al</w:t>
      </w:r>
      <w:r w:rsidRPr="005A397E">
        <w:rPr>
          <w:noProof/>
          <w:color w:val="000000" w:themeColor="text1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20pt;margin-top:326.9pt;width:.7pt;height:5.25pt;z-index:251664384;mso-wrap-edited:f;mso-wrap-distance-left:0;mso-wrap-distance-right:0;mso-position-horizontal-relative:page;mso-position-vertical-relative:page" wrapcoords="-62 0 -62 21600 21662 21600 21662 0 -62 0" o:allowincell="f" fillcolor="#65656d" stroked="f">
            <v:textbox style="mso-next-textbox:#_x0000_s1036" inset="0,0,0,0">
              <w:txbxContent>
                <w:p w:rsidR="0035031B" w:rsidRDefault="0035031B" w:rsidP="0035031B">
                  <w:pPr>
                    <w:kinsoku w:val="0"/>
                    <w:overflowPunct w:val="0"/>
                    <w:autoSpaceDE/>
                    <w:autoSpaceDN/>
                    <w:adjustRightInd/>
                    <w:spacing w:line="100" w:lineRule="exact"/>
                    <w:textAlignment w:val="baseline"/>
                    <w:rPr>
                      <w:rFonts w:ascii="Verdana" w:hAnsi="Verdana" w:cs="Verdana"/>
                      <w:color w:val="878594"/>
                      <w:sz w:val="14"/>
                      <w:szCs w:val="14"/>
                    </w:rPr>
                  </w:pPr>
                  <w:r>
                    <w:rPr>
                      <w:rFonts w:ascii="Verdana" w:hAnsi="Verdana" w:cs="Verdana"/>
                      <w:color w:val="878594"/>
                      <w:sz w:val="14"/>
                      <w:szCs w:val="14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Pr="005A397E">
        <w:rPr>
          <w:color w:val="000000" w:themeColor="text1"/>
          <w:spacing w:val="-8"/>
          <w:sz w:val="26"/>
          <w:szCs w:val="26"/>
        </w:rPr>
        <w:t xml:space="preserve">cune reti sociali, che agiscono nelle comunità grossetane, fino ad oggi spesso all'insaputa l'una del lavoro dell'altra: la rete dei Club Alcologici Territoriali, quella dei gruppi di </w:t>
      </w:r>
      <w:proofErr w:type="spellStart"/>
      <w:r w:rsidRPr="005A397E">
        <w:rPr>
          <w:color w:val="000000" w:themeColor="text1"/>
          <w:spacing w:val="-8"/>
          <w:sz w:val="26"/>
          <w:szCs w:val="26"/>
        </w:rPr>
        <w:t>auto-mutuo-aiuto</w:t>
      </w:r>
      <w:proofErr w:type="spellEnd"/>
      <w:r w:rsidRPr="005A397E">
        <w:rPr>
          <w:color w:val="000000" w:themeColor="text1"/>
          <w:spacing w:val="-8"/>
          <w:sz w:val="26"/>
          <w:szCs w:val="26"/>
        </w:rPr>
        <w:t xml:space="preserve"> e quella delle Associazioni e dei comitati ambientalisti.</w:t>
      </w:r>
    </w:p>
    <w:p w:rsidR="0035031B" w:rsidRPr="005A397E" w:rsidRDefault="0035031B" w:rsidP="005A397E">
      <w:pPr>
        <w:kinsoku w:val="0"/>
        <w:overflowPunct w:val="0"/>
        <w:autoSpaceDE/>
        <w:autoSpaceDN/>
        <w:adjustRightInd/>
        <w:spacing w:before="8" w:line="263" w:lineRule="exact"/>
        <w:ind w:left="-567" w:right="-568"/>
        <w:jc w:val="both"/>
        <w:textAlignment w:val="baseline"/>
        <w:rPr>
          <w:color w:val="000000" w:themeColor="text1"/>
          <w:spacing w:val="-9"/>
          <w:sz w:val="26"/>
          <w:szCs w:val="26"/>
        </w:rPr>
      </w:pPr>
      <w:r w:rsidRPr="005A397E">
        <w:rPr>
          <w:color w:val="000000" w:themeColor="text1"/>
          <w:spacing w:val="-9"/>
          <w:sz w:val="26"/>
          <w:szCs w:val="26"/>
        </w:rPr>
        <w:t>Questo processo, appena ini</w:t>
      </w:r>
      <w:r w:rsidRPr="005A397E">
        <w:rPr>
          <w:color w:val="000000" w:themeColor="text1"/>
          <w:spacing w:val="-9"/>
          <w:sz w:val="26"/>
          <w:szCs w:val="26"/>
        </w:rPr>
        <w:softHyphen/>
        <w:t>ziato, rende le comunità grosse</w:t>
      </w:r>
      <w:r w:rsidRPr="005A397E">
        <w:rPr>
          <w:color w:val="000000" w:themeColor="text1"/>
          <w:spacing w:val="-9"/>
          <w:sz w:val="26"/>
          <w:szCs w:val="26"/>
        </w:rPr>
        <w:softHyphen/>
        <w:t>tane più competenti ad affrontare i problemi relativi agli stili di vita scorretti e non eco-sostenibili. Esse ora sanno di avere risorse notevoli senza alcun costo soda</w:t>
      </w:r>
      <w:r w:rsidRPr="005A397E">
        <w:rPr>
          <w:color w:val="000000" w:themeColor="text1"/>
          <w:spacing w:val="-9"/>
          <w:sz w:val="26"/>
          <w:szCs w:val="26"/>
        </w:rPr>
        <w:softHyphen/>
        <w:t>le e sanitario aggiuntivo.</w:t>
      </w:r>
    </w:p>
    <w:p w:rsidR="0035031B" w:rsidRPr="005A397E" w:rsidRDefault="0035031B" w:rsidP="00B05CDB">
      <w:pPr>
        <w:kinsoku w:val="0"/>
        <w:overflowPunct w:val="0"/>
        <w:autoSpaceDE/>
        <w:autoSpaceDN/>
        <w:adjustRightInd/>
        <w:spacing w:before="4" w:after="240" w:line="263" w:lineRule="exact"/>
        <w:ind w:left="-567" w:right="-568"/>
        <w:jc w:val="both"/>
        <w:textAlignment w:val="baseline"/>
        <w:rPr>
          <w:color w:val="000000" w:themeColor="text1"/>
          <w:sz w:val="26"/>
          <w:szCs w:val="26"/>
        </w:rPr>
      </w:pPr>
      <w:r w:rsidRPr="005A397E">
        <w:rPr>
          <w:color w:val="000000" w:themeColor="text1"/>
          <w:sz w:val="26"/>
          <w:szCs w:val="26"/>
        </w:rPr>
        <w:t>I partecipanti e lo staff del Laboratorio si sentono di for</w:t>
      </w:r>
      <w:r w:rsidRPr="005A397E">
        <w:rPr>
          <w:color w:val="000000" w:themeColor="text1"/>
          <w:sz w:val="26"/>
          <w:szCs w:val="26"/>
        </w:rPr>
        <w:softHyphen/>
        <w:t>mulare le seguenti conclusioni e raccomandazioni.</w:t>
      </w:r>
    </w:p>
    <w:p w:rsidR="0035031B" w:rsidRPr="005A397E" w:rsidRDefault="005A397E" w:rsidP="005A397E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9"/>
          <w:sz w:val="24"/>
          <w:szCs w:val="24"/>
        </w:rPr>
      </w:pPr>
      <w:r w:rsidRPr="005A397E">
        <w:rPr>
          <w:color w:val="1F3864" w:themeColor="accent5" w:themeShade="80"/>
          <w:spacing w:val="-9"/>
          <w:sz w:val="24"/>
          <w:szCs w:val="24"/>
        </w:rPr>
        <w:lastRenderedPageBreak/>
        <w:t xml:space="preserve">1) </w:t>
      </w:r>
      <w:r w:rsidR="0035031B" w:rsidRPr="005A397E">
        <w:rPr>
          <w:color w:val="1F3864" w:themeColor="accent5" w:themeShade="80"/>
          <w:spacing w:val="-9"/>
          <w:sz w:val="24"/>
          <w:szCs w:val="24"/>
        </w:rPr>
        <w:t xml:space="preserve"> La sottovalutazioni dei ri</w:t>
      </w:r>
      <w:r w:rsidR="0035031B" w:rsidRPr="005A397E">
        <w:rPr>
          <w:color w:val="1F3864" w:themeColor="accent5" w:themeShade="80"/>
          <w:spacing w:val="-9"/>
          <w:sz w:val="24"/>
          <w:szCs w:val="24"/>
        </w:rPr>
        <w:softHyphen/>
        <w:t>schi connessi al consumo di alcol, che è una droga a tutti gli effetti, e le conseguenze che questo ha sulla salute della popolazione con i conseguenti costi diretti e indi</w:t>
      </w:r>
      <w:r w:rsidR="0035031B" w:rsidRPr="005A397E">
        <w:rPr>
          <w:color w:val="1F3864" w:themeColor="accent5" w:themeShade="80"/>
          <w:spacing w:val="-9"/>
          <w:sz w:val="24"/>
          <w:szCs w:val="24"/>
        </w:rPr>
        <w:softHyphen/>
        <w:t>retti, ha determinato la diffusione di questo stile di vita scorretto soprattutto tra i giovani.</w:t>
      </w:r>
    </w:p>
    <w:p w:rsidR="0035031B" w:rsidRPr="005A397E" w:rsidRDefault="005A397E" w:rsidP="005A397E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9"/>
          <w:sz w:val="24"/>
          <w:szCs w:val="24"/>
        </w:rPr>
      </w:pPr>
      <w:r w:rsidRPr="005A397E">
        <w:rPr>
          <w:color w:val="1F3864" w:themeColor="accent5" w:themeShade="80"/>
          <w:spacing w:val="-9"/>
          <w:sz w:val="24"/>
          <w:szCs w:val="24"/>
        </w:rPr>
        <w:t xml:space="preserve">2)  </w:t>
      </w:r>
      <w:r w:rsidR="0035031B" w:rsidRPr="005A397E">
        <w:rPr>
          <w:color w:val="1F3864" w:themeColor="accent5" w:themeShade="80"/>
          <w:spacing w:val="-9"/>
          <w:sz w:val="24"/>
          <w:szCs w:val="24"/>
        </w:rPr>
        <w:t>Sul consumo di alcol i partecipanti al laboratorio pen</w:t>
      </w:r>
      <w:r w:rsidR="0035031B" w:rsidRPr="005A397E">
        <w:rPr>
          <w:color w:val="1F3864" w:themeColor="accent5" w:themeShade="80"/>
          <w:spacing w:val="-9"/>
          <w:sz w:val="24"/>
          <w:szCs w:val="24"/>
        </w:rPr>
        <w:softHyphen/>
        <w:t>sano di assumere l'indicazione dell'OMS "</w:t>
      </w:r>
      <w:proofErr w:type="spellStart"/>
      <w:r w:rsidR="0035031B" w:rsidRPr="005A397E">
        <w:rPr>
          <w:color w:val="1F3864" w:themeColor="accent5" w:themeShade="80"/>
          <w:spacing w:val="-9"/>
          <w:sz w:val="24"/>
          <w:szCs w:val="24"/>
        </w:rPr>
        <w:t>less</w:t>
      </w:r>
      <w:proofErr w:type="spellEnd"/>
      <w:r w:rsidR="0035031B" w:rsidRPr="005A397E">
        <w:rPr>
          <w:color w:val="1F3864" w:themeColor="accent5" w:themeShade="80"/>
          <w:spacing w:val="-9"/>
          <w:sz w:val="24"/>
          <w:szCs w:val="24"/>
        </w:rPr>
        <w:t xml:space="preserve"> </w:t>
      </w:r>
      <w:proofErr w:type="spellStart"/>
      <w:r w:rsidR="0035031B" w:rsidRPr="005A397E">
        <w:rPr>
          <w:color w:val="1F3864" w:themeColor="accent5" w:themeShade="80"/>
          <w:spacing w:val="-9"/>
          <w:sz w:val="24"/>
          <w:szCs w:val="24"/>
        </w:rPr>
        <w:t>is</w:t>
      </w:r>
      <w:proofErr w:type="spellEnd"/>
      <w:r w:rsidR="0035031B" w:rsidRPr="005A397E">
        <w:rPr>
          <w:color w:val="1F3864" w:themeColor="accent5" w:themeShade="80"/>
          <w:spacing w:val="-9"/>
          <w:sz w:val="24"/>
          <w:szCs w:val="24"/>
        </w:rPr>
        <w:t xml:space="preserve"> </w:t>
      </w:r>
      <w:proofErr w:type="spellStart"/>
      <w:r w:rsidR="0035031B" w:rsidRPr="005A397E">
        <w:rPr>
          <w:color w:val="1F3864" w:themeColor="accent5" w:themeShade="80"/>
          <w:spacing w:val="-9"/>
          <w:sz w:val="24"/>
          <w:szCs w:val="24"/>
        </w:rPr>
        <w:t>better</w:t>
      </w:r>
      <w:proofErr w:type="spellEnd"/>
      <w:r w:rsidR="0035031B" w:rsidRPr="005A397E">
        <w:rPr>
          <w:color w:val="1F3864" w:themeColor="accent5" w:themeShade="80"/>
          <w:spacing w:val="-9"/>
          <w:sz w:val="24"/>
          <w:szCs w:val="24"/>
        </w:rPr>
        <w:t>" ("bere meno è meglio", qualsiasi sia la quantità consumata, perché anche le minime quantità sono nocive, in particolare per i minorenni).</w:t>
      </w:r>
    </w:p>
    <w:p w:rsidR="0035031B" w:rsidRPr="005A397E" w:rsidRDefault="005A397E" w:rsidP="005A397E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11"/>
          <w:sz w:val="24"/>
          <w:szCs w:val="24"/>
        </w:rPr>
      </w:pPr>
      <w:r w:rsidRPr="005A397E">
        <w:rPr>
          <w:color w:val="1F3864" w:themeColor="accent5" w:themeShade="80"/>
          <w:spacing w:val="-9"/>
          <w:sz w:val="24"/>
          <w:szCs w:val="24"/>
        </w:rPr>
        <w:t xml:space="preserve">3)   </w:t>
      </w:r>
      <w:r w:rsidR="0035031B" w:rsidRPr="005A397E">
        <w:rPr>
          <w:color w:val="1F3864" w:themeColor="accent5" w:themeShade="80"/>
          <w:spacing w:val="-11"/>
          <w:sz w:val="24"/>
          <w:szCs w:val="24"/>
        </w:rPr>
        <w:t>Si sottolineano come com</w:t>
      </w:r>
      <w:r w:rsidR="0035031B" w:rsidRPr="005A397E">
        <w:rPr>
          <w:color w:val="1F3864" w:themeColor="accent5" w:themeShade="80"/>
          <w:spacing w:val="-11"/>
          <w:sz w:val="24"/>
          <w:szCs w:val="24"/>
        </w:rPr>
        <w:softHyphen/>
        <w:t>portamenti fortemente a rischio il consumo di alcol e quello di tabacco in età sempre più preco</w:t>
      </w:r>
      <w:r w:rsidR="0035031B" w:rsidRPr="005A397E">
        <w:rPr>
          <w:color w:val="1F3864" w:themeColor="accent5" w:themeShade="80"/>
          <w:spacing w:val="-11"/>
          <w:sz w:val="24"/>
          <w:szCs w:val="24"/>
        </w:rPr>
        <w:softHyphen/>
        <w:t>ce. In particolare i giovani sotto</w:t>
      </w:r>
      <w:r w:rsidR="0035031B" w:rsidRPr="005A397E">
        <w:rPr>
          <w:color w:val="1F3864" w:themeColor="accent5" w:themeShade="80"/>
          <w:spacing w:val="-11"/>
          <w:sz w:val="24"/>
          <w:szCs w:val="24"/>
        </w:rPr>
        <w:softHyphen/>
        <w:t>valutano i rischi connessi all'uso dell'alcol e del tabacco, in questo sono spinti dalla cultura generale della nostra società e dagli stili di vita scorretti degli adulti e delle famiglie.</w:t>
      </w:r>
    </w:p>
    <w:p w:rsidR="0035031B" w:rsidRPr="005A397E" w:rsidRDefault="005A397E" w:rsidP="005A397E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9"/>
          <w:sz w:val="24"/>
          <w:szCs w:val="24"/>
        </w:rPr>
      </w:pPr>
      <w:r w:rsidRPr="005A397E">
        <w:rPr>
          <w:color w:val="1F3864" w:themeColor="accent5" w:themeShade="80"/>
          <w:spacing w:val="-11"/>
          <w:sz w:val="24"/>
          <w:szCs w:val="24"/>
        </w:rPr>
        <w:t xml:space="preserve">4)    </w:t>
      </w:r>
      <w:r w:rsidR="0035031B" w:rsidRPr="005A397E">
        <w:rPr>
          <w:color w:val="1F3864" w:themeColor="accent5" w:themeShade="80"/>
          <w:sz w:val="24"/>
          <w:szCs w:val="24"/>
        </w:rPr>
        <w:t xml:space="preserve">È stato rilevato come il consumo di alcol e di droghe è </w:t>
      </w:r>
      <w:r w:rsidR="0035031B" w:rsidRPr="005A397E">
        <w:rPr>
          <w:color w:val="1F3864" w:themeColor="accent5" w:themeShade="80"/>
          <w:spacing w:val="-9"/>
          <w:sz w:val="24"/>
          <w:szCs w:val="24"/>
        </w:rPr>
        <w:t xml:space="preserve">connesso agli episodi di violenza anche </w:t>
      </w:r>
      <w:proofErr w:type="spellStart"/>
      <w:r w:rsidR="0035031B" w:rsidRPr="005A397E">
        <w:rPr>
          <w:color w:val="1F3864" w:themeColor="accent5" w:themeShade="80"/>
          <w:spacing w:val="-9"/>
          <w:sz w:val="24"/>
          <w:szCs w:val="24"/>
        </w:rPr>
        <w:t>intra</w:t>
      </w:r>
      <w:proofErr w:type="spellEnd"/>
      <w:r w:rsidR="0035031B" w:rsidRPr="005A397E">
        <w:rPr>
          <w:color w:val="1F3864" w:themeColor="accent5" w:themeShade="80"/>
          <w:spacing w:val="-9"/>
          <w:sz w:val="24"/>
          <w:szCs w:val="24"/>
        </w:rPr>
        <w:t xml:space="preserve"> familiare. </w:t>
      </w:r>
      <w:r w:rsidRPr="005A397E">
        <w:rPr>
          <w:color w:val="1F3864" w:themeColor="accent5" w:themeShade="80"/>
          <w:spacing w:val="-9"/>
          <w:sz w:val="24"/>
          <w:szCs w:val="24"/>
        </w:rPr>
        <w:t>l</w:t>
      </w:r>
      <w:r w:rsidR="0035031B" w:rsidRPr="005A397E">
        <w:rPr>
          <w:color w:val="1F3864" w:themeColor="accent5" w:themeShade="80"/>
          <w:spacing w:val="-9"/>
          <w:sz w:val="24"/>
          <w:szCs w:val="24"/>
        </w:rPr>
        <w:t>'invito è a credere possibile la scelta di uno stile di vita non violento, di rispetto di tutte le diversità a cominciare da quelli sessuali, di rispetto tra i sessi e di rifiuto dell' omofobia, del bullismo e della violenza sotto ogni forma, compresa la guerra. È possibile una convivenza civile tra le per</w:t>
      </w:r>
      <w:r w:rsidR="0035031B" w:rsidRPr="005A397E">
        <w:rPr>
          <w:color w:val="1F3864" w:themeColor="accent5" w:themeShade="80"/>
          <w:spacing w:val="-9"/>
          <w:sz w:val="24"/>
          <w:szCs w:val="24"/>
        </w:rPr>
        <w:softHyphen/>
        <w:t>sone, tra le culture, le etnie, le religioni, le comunità e i popoli su questo pianeta che è l'unico che abbiamo e che ci è stato con</w:t>
      </w:r>
      <w:r w:rsidR="0035031B" w:rsidRPr="005A397E">
        <w:rPr>
          <w:color w:val="1F3864" w:themeColor="accent5" w:themeShade="80"/>
          <w:spacing w:val="-9"/>
          <w:sz w:val="24"/>
          <w:szCs w:val="24"/>
        </w:rPr>
        <w:softHyphen/>
        <w:t>segnato in prestito affinché noi lo possiamo consegnare migliore alle future generazioni.</w:t>
      </w:r>
    </w:p>
    <w:p w:rsidR="0035031B" w:rsidRPr="005A397E" w:rsidRDefault="005A397E" w:rsidP="005A397E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10"/>
          <w:sz w:val="24"/>
          <w:szCs w:val="24"/>
        </w:rPr>
      </w:pPr>
      <w:r w:rsidRPr="005A397E">
        <w:rPr>
          <w:color w:val="1F3864" w:themeColor="accent5" w:themeShade="80"/>
          <w:spacing w:val="-9"/>
          <w:sz w:val="24"/>
          <w:szCs w:val="24"/>
        </w:rPr>
        <w:t xml:space="preserve">5)   </w:t>
      </w:r>
      <w:r w:rsidR="0035031B" w:rsidRPr="005A397E">
        <w:rPr>
          <w:color w:val="1F3864" w:themeColor="accent5" w:themeShade="80"/>
          <w:spacing w:val="-10"/>
          <w:sz w:val="24"/>
          <w:szCs w:val="24"/>
        </w:rPr>
        <w:t>È stata accolta la proposta di farci promotori di salute nelle nostre comunità (scuola, luoghi di lavoro, quartieri, paesi) realizzan</w:t>
      </w:r>
      <w:r w:rsidR="0035031B" w:rsidRPr="005A397E">
        <w:rPr>
          <w:color w:val="1F3864" w:themeColor="accent5" w:themeShade="80"/>
          <w:spacing w:val="-10"/>
          <w:sz w:val="24"/>
          <w:szCs w:val="24"/>
        </w:rPr>
        <w:softHyphen/>
        <w:t>do nei prossimi mesi ogni tipo di iniziativa anche piccola che tra</w:t>
      </w:r>
      <w:r w:rsidR="0035031B" w:rsidRPr="005A397E">
        <w:rPr>
          <w:color w:val="1F3864" w:themeColor="accent5" w:themeShade="80"/>
          <w:spacing w:val="-10"/>
          <w:sz w:val="24"/>
          <w:szCs w:val="24"/>
        </w:rPr>
        <w:softHyphen/>
        <w:t>smetta agli altri le informazioni e le scelte di stili di vita più sani e più eco-sostenibili, che abbiamo appreso nel laboratorio.</w:t>
      </w:r>
    </w:p>
    <w:p w:rsidR="00F57632" w:rsidRPr="005A397E" w:rsidRDefault="005A397E" w:rsidP="005A397E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8"/>
          <w:sz w:val="24"/>
          <w:szCs w:val="24"/>
        </w:rPr>
      </w:pPr>
      <w:r w:rsidRPr="005A397E">
        <w:rPr>
          <w:color w:val="1F3864" w:themeColor="accent5" w:themeShade="80"/>
          <w:spacing w:val="-10"/>
          <w:sz w:val="24"/>
          <w:szCs w:val="24"/>
        </w:rPr>
        <w:t xml:space="preserve">6)     </w:t>
      </w:r>
      <w:r w:rsidR="0035031B" w:rsidRPr="005A397E">
        <w:rPr>
          <w:color w:val="1F3864" w:themeColor="accent5" w:themeShade="80"/>
          <w:spacing w:val="-6"/>
          <w:sz w:val="24"/>
          <w:szCs w:val="24"/>
        </w:rPr>
        <w:t>È stato proposto nel pros</w:t>
      </w:r>
      <w:r w:rsidR="0035031B" w:rsidRPr="005A397E">
        <w:rPr>
          <w:color w:val="1F3864" w:themeColor="accent5" w:themeShade="80"/>
          <w:spacing w:val="-6"/>
          <w:sz w:val="24"/>
          <w:szCs w:val="24"/>
        </w:rPr>
        <w:softHyphen/>
        <w:t>simo futuro un'iniziativa pro</w:t>
      </w:r>
      <w:r w:rsidR="0035031B" w:rsidRPr="005A397E">
        <w:rPr>
          <w:color w:val="1F3864" w:themeColor="accent5" w:themeShade="80"/>
          <w:spacing w:val="-6"/>
          <w:sz w:val="24"/>
          <w:szCs w:val="24"/>
        </w:rPr>
        <w:softHyphen/>
        <w:t>mossa dai giovani partecipanti al Laboratorio verso i loro coeta</w:t>
      </w:r>
      <w:r w:rsidR="0035031B" w:rsidRPr="005A397E">
        <w:rPr>
          <w:color w:val="1F3864" w:themeColor="accent5" w:themeShade="80"/>
          <w:spacing w:val="-6"/>
          <w:sz w:val="24"/>
          <w:szCs w:val="24"/>
        </w:rPr>
        <w:softHyphen/>
        <w:t xml:space="preserve">nei per potersi divertire insieme </w:t>
      </w:r>
      <w:r w:rsidR="00F57632" w:rsidRPr="005A397E">
        <w:rPr>
          <w:color w:val="1F3864" w:themeColor="accent5" w:themeShade="80"/>
          <w:spacing w:val="-8"/>
          <w:sz w:val="24"/>
          <w:szCs w:val="24"/>
        </w:rPr>
        <w:t>senza consumare alcol, tabacco e sostanze stupefacenti, senza cibo "spazzatura", senza piatti e bicchieri di plastica, ma con mu</w:t>
      </w:r>
      <w:r w:rsidR="00F57632" w:rsidRPr="005A397E">
        <w:rPr>
          <w:color w:val="1F3864" w:themeColor="accent5" w:themeShade="80"/>
          <w:spacing w:val="-8"/>
          <w:sz w:val="24"/>
          <w:szCs w:val="24"/>
        </w:rPr>
        <w:softHyphen/>
        <w:t>sica e ballo. La festa sarà aperta a tutti.</w:t>
      </w:r>
    </w:p>
    <w:p w:rsidR="00F57632" w:rsidRPr="005A397E" w:rsidRDefault="005A397E" w:rsidP="005A397E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9"/>
          <w:sz w:val="24"/>
          <w:szCs w:val="24"/>
        </w:rPr>
      </w:pPr>
      <w:r w:rsidRPr="005A397E">
        <w:rPr>
          <w:color w:val="1F3864" w:themeColor="accent5" w:themeShade="80"/>
          <w:spacing w:val="-8"/>
          <w:sz w:val="24"/>
          <w:szCs w:val="24"/>
        </w:rPr>
        <w:t xml:space="preserve">7)  </w:t>
      </w:r>
      <w:r w:rsidR="00F57632" w:rsidRPr="005A397E">
        <w:rPr>
          <w:color w:val="1F3864" w:themeColor="accent5" w:themeShade="80"/>
          <w:spacing w:val="-9"/>
          <w:sz w:val="24"/>
          <w:szCs w:val="24"/>
        </w:rPr>
        <w:t>È stato proposto di esten</w:t>
      </w:r>
      <w:r w:rsidR="00F57632" w:rsidRPr="005A397E">
        <w:rPr>
          <w:color w:val="1F3864" w:themeColor="accent5" w:themeShade="80"/>
          <w:spacing w:val="-9"/>
          <w:sz w:val="24"/>
          <w:szCs w:val="24"/>
        </w:rPr>
        <w:softHyphen/>
        <w:t>dere la cultura della condivisione, della solidarietà e dell'auto aiuto anche in ambito scolastico, anche con la formazione di gruppi AMA specifici.</w:t>
      </w:r>
    </w:p>
    <w:p w:rsidR="00F57632" w:rsidRDefault="005A397E" w:rsidP="005A397E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10"/>
          <w:sz w:val="24"/>
          <w:szCs w:val="24"/>
        </w:rPr>
      </w:pPr>
      <w:r w:rsidRPr="005A397E">
        <w:rPr>
          <w:color w:val="1F3864" w:themeColor="accent5" w:themeShade="80"/>
          <w:spacing w:val="-9"/>
          <w:sz w:val="24"/>
          <w:szCs w:val="24"/>
        </w:rPr>
        <w:t>8</w:t>
      </w:r>
      <w:r>
        <w:rPr>
          <w:color w:val="1F3864" w:themeColor="accent5" w:themeShade="80"/>
          <w:spacing w:val="-9"/>
          <w:sz w:val="24"/>
          <w:szCs w:val="24"/>
        </w:rPr>
        <w:t xml:space="preserve">)   </w:t>
      </w:r>
      <w:r w:rsidR="00F57632" w:rsidRPr="005A397E">
        <w:rPr>
          <w:color w:val="1F3864" w:themeColor="accent5" w:themeShade="80"/>
          <w:spacing w:val="-10"/>
          <w:sz w:val="24"/>
          <w:szCs w:val="24"/>
        </w:rPr>
        <w:t>I partecipanti al Laboratorio ritengono molto negativo che lo stato promuova il gioco d'az</w:t>
      </w:r>
      <w:r w:rsidR="00F57632" w:rsidRPr="005A397E">
        <w:rPr>
          <w:color w:val="1F3864" w:themeColor="accent5" w:themeShade="80"/>
          <w:spacing w:val="-10"/>
          <w:sz w:val="24"/>
          <w:szCs w:val="24"/>
        </w:rPr>
        <w:softHyphen/>
        <w:t>zardo con le conseguenze disa</w:t>
      </w:r>
      <w:r w:rsidR="00F57632" w:rsidRPr="005A397E">
        <w:rPr>
          <w:color w:val="1F3864" w:themeColor="accent5" w:themeShade="80"/>
          <w:spacing w:val="-10"/>
          <w:sz w:val="24"/>
          <w:szCs w:val="24"/>
        </w:rPr>
        <w:softHyphen/>
        <w:t>strose che ha sulle condizioni di salute, economiche e sociali dei singoli, delle famiglie e delle comunità, senza che si determini neppure un vantaggio economi</w:t>
      </w:r>
      <w:r w:rsidR="00F57632" w:rsidRPr="005A397E">
        <w:rPr>
          <w:color w:val="1F3864" w:themeColor="accent5" w:themeShade="80"/>
          <w:spacing w:val="-10"/>
          <w:sz w:val="24"/>
          <w:szCs w:val="24"/>
        </w:rPr>
        <w:softHyphen/>
        <w:t>co per lo stato stesso. È stata accolta la proposta di lanciare il programma per fondare i gruppi AMA per il gioco d'azzardo, per il quale si sono rese disponibili cinque persone.</w:t>
      </w:r>
    </w:p>
    <w:p w:rsidR="00E401C3" w:rsidRDefault="005A397E" w:rsidP="005A397E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3"/>
          <w:sz w:val="24"/>
          <w:szCs w:val="24"/>
        </w:rPr>
      </w:pPr>
      <w:r>
        <w:rPr>
          <w:color w:val="1F3864" w:themeColor="accent5" w:themeShade="80"/>
          <w:spacing w:val="-10"/>
          <w:sz w:val="24"/>
          <w:szCs w:val="24"/>
        </w:rPr>
        <w:t xml:space="preserve">9)    </w:t>
      </w:r>
      <w:r w:rsidR="00F57632" w:rsidRPr="005A397E">
        <w:rPr>
          <w:color w:val="1F3864" w:themeColor="accent5" w:themeShade="80"/>
          <w:spacing w:val="-11"/>
          <w:sz w:val="24"/>
          <w:szCs w:val="24"/>
        </w:rPr>
        <w:t>I partecipanti al Laboratorio hanno accolto la proposta della Società della Salute — Coeso dell' "Area Grossetana" di promuo</w:t>
      </w:r>
      <w:r w:rsidR="00F57632" w:rsidRPr="005A397E">
        <w:rPr>
          <w:color w:val="1F3864" w:themeColor="accent5" w:themeShade="80"/>
          <w:spacing w:val="-11"/>
          <w:sz w:val="24"/>
          <w:szCs w:val="24"/>
        </w:rPr>
        <w:softHyphen/>
        <w:t>vere circoli di studio decentrati nelle varie comunità sul tema</w:t>
      </w:r>
      <w:r w:rsidR="00E401C3" w:rsidRPr="005A397E">
        <w:rPr>
          <w:color w:val="1F3864" w:themeColor="accent5" w:themeShade="80"/>
          <w:spacing w:val="-3"/>
          <w:sz w:val="24"/>
          <w:szCs w:val="24"/>
        </w:rPr>
        <w:t xml:space="preserve"> degli stili di vita.</w:t>
      </w:r>
    </w:p>
    <w:p w:rsidR="005A397E" w:rsidRDefault="005A397E" w:rsidP="005A397E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pacing w:val="-3"/>
          <w:sz w:val="24"/>
          <w:szCs w:val="24"/>
        </w:rPr>
        <w:t xml:space="preserve">10)  </w:t>
      </w:r>
      <w:r w:rsidR="00E401C3" w:rsidRPr="005A397E">
        <w:rPr>
          <w:color w:val="1F3864" w:themeColor="accent5" w:themeShade="80"/>
          <w:spacing w:val="-4"/>
          <w:sz w:val="24"/>
          <w:szCs w:val="24"/>
        </w:rPr>
        <w:t>I</w:t>
      </w:r>
      <w:r>
        <w:rPr>
          <w:color w:val="1F3864" w:themeColor="accent5" w:themeShade="80"/>
          <w:spacing w:val="-4"/>
          <w:sz w:val="24"/>
          <w:szCs w:val="24"/>
        </w:rPr>
        <w:t xml:space="preserve"> </w:t>
      </w:r>
      <w:r w:rsidR="00E401C3" w:rsidRPr="005A397E">
        <w:rPr>
          <w:color w:val="1F3864" w:themeColor="accent5" w:themeShade="80"/>
          <w:spacing w:val="-4"/>
          <w:sz w:val="24"/>
          <w:szCs w:val="24"/>
        </w:rPr>
        <w:t>partecipanti</w:t>
      </w:r>
      <w:r>
        <w:rPr>
          <w:color w:val="1F3864" w:themeColor="accent5" w:themeShade="80"/>
          <w:spacing w:val="-4"/>
          <w:sz w:val="24"/>
          <w:szCs w:val="24"/>
        </w:rPr>
        <w:t xml:space="preserve"> </w:t>
      </w:r>
      <w:r w:rsidR="00E401C3" w:rsidRPr="005A397E">
        <w:rPr>
          <w:color w:val="1F3864" w:themeColor="accent5" w:themeShade="80"/>
          <w:spacing w:val="-4"/>
          <w:sz w:val="24"/>
          <w:szCs w:val="24"/>
        </w:rPr>
        <w:t>al</w:t>
      </w:r>
      <w:r>
        <w:rPr>
          <w:color w:val="1F3864" w:themeColor="accent5" w:themeShade="80"/>
          <w:spacing w:val="-4"/>
          <w:sz w:val="24"/>
          <w:szCs w:val="24"/>
        </w:rPr>
        <w:t xml:space="preserve"> </w:t>
      </w:r>
      <w:r w:rsidR="00E401C3" w:rsidRPr="005A397E">
        <w:rPr>
          <w:color w:val="1F3864" w:themeColor="accent5" w:themeShade="80"/>
          <w:spacing w:val="-4"/>
          <w:sz w:val="24"/>
          <w:szCs w:val="24"/>
        </w:rPr>
        <w:t>Laboratorio raccomandano la cura per mantenere un ambiente sano, l'alimentazione corretta, la riduzione dell'impronta ecolo</w:t>
      </w:r>
      <w:r w:rsidR="00E401C3" w:rsidRPr="005A397E">
        <w:rPr>
          <w:color w:val="1F3864" w:themeColor="accent5" w:themeShade="80"/>
          <w:spacing w:val="-4"/>
          <w:sz w:val="24"/>
          <w:szCs w:val="24"/>
        </w:rPr>
        <w:softHyphen/>
        <w:t xml:space="preserve">gica umana sul pianeta Terra, la riduzione dei consumi e degli sprechi, soprattutto dell'energia e dell'acqua, a livello individuale e sociale, la creazione dì relazioni interpersonali e sociali sane ed autentiche, fondate sul rispetto </w:t>
      </w:r>
      <w:r w:rsidR="00E401C3" w:rsidRPr="005A397E">
        <w:rPr>
          <w:color w:val="1F3864" w:themeColor="accent5" w:themeShade="80"/>
          <w:sz w:val="24"/>
          <w:szCs w:val="24"/>
        </w:rPr>
        <w:t>reciproco delle differenze. Tutto questo costituisce la base per</w:t>
      </w:r>
      <w:r>
        <w:rPr>
          <w:color w:val="1F3864" w:themeColor="accent5" w:themeShade="80"/>
          <w:sz w:val="24"/>
          <w:szCs w:val="24"/>
          <w:vertAlign w:val="superscript"/>
        </w:rPr>
        <w:t xml:space="preserve"> </w:t>
      </w:r>
      <w:r w:rsidR="00E401C3" w:rsidRPr="005A397E">
        <w:rPr>
          <w:color w:val="1F3864" w:themeColor="accent5" w:themeShade="80"/>
          <w:sz w:val="24"/>
          <w:szCs w:val="24"/>
        </w:rPr>
        <w:t>nuovi valori etici su cui fondare le società umane.</w:t>
      </w:r>
    </w:p>
    <w:p w:rsidR="00B05CDB" w:rsidRDefault="00B05CDB" w:rsidP="00B05CDB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6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257810</wp:posOffset>
            </wp:positionV>
            <wp:extent cx="1914525" cy="1400175"/>
            <wp:effectExtent l="19050" t="0" r="9525" b="0"/>
            <wp:wrapSquare wrapText="bothSides"/>
            <wp:docPr id="16" name="Immagine 16" descr="C:\Users\azelio\AppData\Local\Microsoft\Windows\Temporary Internet Files\Content.Word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zelio\AppData\Local\Microsoft\Windows\Temporary Internet Files\Content.Word\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97E">
        <w:rPr>
          <w:color w:val="1F3864" w:themeColor="accent5" w:themeShade="80"/>
          <w:sz w:val="24"/>
          <w:szCs w:val="24"/>
        </w:rPr>
        <w:t xml:space="preserve">11)   </w:t>
      </w:r>
      <w:r w:rsidR="00E401C3" w:rsidRPr="005A397E">
        <w:rPr>
          <w:color w:val="1F3864" w:themeColor="accent5" w:themeShade="80"/>
          <w:spacing w:val="-6"/>
          <w:sz w:val="24"/>
          <w:szCs w:val="24"/>
        </w:rPr>
        <w:t>I partecipanti al Laboratorio ritengono utile ripetere nel pros</w:t>
      </w:r>
      <w:r w:rsidR="00E401C3" w:rsidRPr="005A397E">
        <w:rPr>
          <w:color w:val="1F3864" w:themeColor="accent5" w:themeShade="80"/>
          <w:spacing w:val="-6"/>
          <w:sz w:val="24"/>
          <w:szCs w:val="24"/>
        </w:rPr>
        <w:softHyphen/>
        <w:t>simo anno l'esperienza con una nuova edizione del laboratorio stesso.</w:t>
      </w:r>
    </w:p>
    <w:p w:rsidR="00E401C3" w:rsidRDefault="00B05CDB" w:rsidP="00B05CDB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4"/>
          <w:sz w:val="24"/>
          <w:szCs w:val="24"/>
        </w:rPr>
      </w:pPr>
      <w:r>
        <w:rPr>
          <w:color w:val="1F3864" w:themeColor="accent5" w:themeShade="80"/>
          <w:spacing w:val="-6"/>
          <w:sz w:val="24"/>
          <w:szCs w:val="24"/>
        </w:rPr>
        <w:t xml:space="preserve">12)  </w:t>
      </w:r>
      <w:r w:rsidR="00E401C3" w:rsidRPr="005A397E">
        <w:rPr>
          <w:color w:val="1F3864" w:themeColor="accent5" w:themeShade="80"/>
          <w:sz w:val="24"/>
          <w:szCs w:val="24"/>
        </w:rPr>
        <w:t xml:space="preserve"> Queste conclusioni ven</w:t>
      </w:r>
      <w:r w:rsidR="00E401C3" w:rsidRPr="005A397E">
        <w:rPr>
          <w:color w:val="1F3864" w:themeColor="accent5" w:themeShade="80"/>
          <w:sz w:val="24"/>
          <w:szCs w:val="24"/>
        </w:rPr>
        <w:softHyphen/>
        <w:t>gono inviate ai media locali alle autorità locali, alle associazio</w:t>
      </w:r>
      <w:r w:rsidR="00E401C3" w:rsidRPr="005A397E">
        <w:rPr>
          <w:color w:val="1F3864" w:themeColor="accent5" w:themeShade="80"/>
          <w:sz w:val="24"/>
          <w:szCs w:val="24"/>
        </w:rPr>
        <w:softHyphen/>
        <w:t xml:space="preserve">ni e agli enti locali promotori </w:t>
      </w:r>
      <w:r w:rsidR="00E401C3" w:rsidRPr="005A397E">
        <w:rPr>
          <w:color w:val="1F3864" w:themeColor="accent5" w:themeShade="80"/>
          <w:spacing w:val="-4"/>
          <w:sz w:val="24"/>
          <w:szCs w:val="24"/>
        </w:rPr>
        <w:t>dell'iniziativa, ai dirigenti scolasti</w:t>
      </w:r>
      <w:r w:rsidR="00E401C3" w:rsidRPr="005A397E">
        <w:rPr>
          <w:color w:val="1F3864" w:themeColor="accent5" w:themeShade="80"/>
          <w:spacing w:val="-4"/>
          <w:sz w:val="24"/>
          <w:szCs w:val="24"/>
        </w:rPr>
        <w:softHyphen/>
        <w:t>ci e alla rivista nazionale dei Club, Camminando Insieme.</w:t>
      </w:r>
    </w:p>
    <w:p w:rsidR="00E401C3" w:rsidRPr="005A397E" w:rsidRDefault="00B05CDB" w:rsidP="00B05CDB">
      <w:pPr>
        <w:kinsoku w:val="0"/>
        <w:overflowPunct w:val="0"/>
        <w:autoSpaceDE/>
        <w:autoSpaceDN/>
        <w:adjustRightInd/>
        <w:spacing w:before="9" w:after="240" w:line="263" w:lineRule="exact"/>
        <w:ind w:left="-567" w:right="-568" w:firstLine="288"/>
        <w:jc w:val="both"/>
        <w:textAlignment w:val="baseline"/>
        <w:rPr>
          <w:color w:val="1F3864" w:themeColor="accent5" w:themeShade="80"/>
          <w:spacing w:val="-4"/>
          <w:sz w:val="24"/>
          <w:szCs w:val="24"/>
        </w:rPr>
      </w:pPr>
      <w:r>
        <w:rPr>
          <w:color w:val="1F3864" w:themeColor="accent5" w:themeShade="80"/>
          <w:spacing w:val="-4"/>
          <w:sz w:val="24"/>
          <w:szCs w:val="24"/>
        </w:rPr>
        <w:t xml:space="preserve">13)    </w:t>
      </w:r>
      <w:r w:rsidR="00E401C3" w:rsidRPr="005A397E">
        <w:rPr>
          <w:color w:val="1F3864" w:themeColor="accent5" w:themeShade="80"/>
          <w:spacing w:val="-4"/>
          <w:sz w:val="24"/>
          <w:szCs w:val="24"/>
        </w:rPr>
        <w:t>Il prossimo appuntamen</w:t>
      </w:r>
      <w:r w:rsidR="00E401C3" w:rsidRPr="005A397E">
        <w:rPr>
          <w:color w:val="1F3864" w:themeColor="accent5" w:themeShade="80"/>
          <w:spacing w:val="-4"/>
          <w:sz w:val="24"/>
          <w:szCs w:val="24"/>
        </w:rPr>
        <w:softHyphen/>
        <w:t>to per i promotori di salute nella comunità per sviluppare l'azione 3 del Progetto è convocato pres</w:t>
      </w:r>
      <w:r w:rsidR="00E401C3" w:rsidRPr="005A397E">
        <w:rPr>
          <w:color w:val="1F3864" w:themeColor="accent5" w:themeShade="80"/>
          <w:spacing w:val="-4"/>
          <w:sz w:val="24"/>
          <w:szCs w:val="24"/>
        </w:rPr>
        <w:softHyphen/>
        <w:t>so il Centro di Documentazione per gli stili di vita sani in Via Inghilterra n. 45 il giorno merco</w:t>
      </w:r>
      <w:r w:rsidR="00E401C3" w:rsidRPr="005A397E">
        <w:rPr>
          <w:color w:val="1F3864" w:themeColor="accent5" w:themeShade="80"/>
          <w:spacing w:val="-4"/>
          <w:sz w:val="24"/>
          <w:szCs w:val="24"/>
        </w:rPr>
        <w:softHyphen/>
        <w:t>ledì 5 dicembre alle ore 16.</w:t>
      </w:r>
    </w:p>
    <w:p w:rsidR="00E401C3" w:rsidRDefault="00E401C3" w:rsidP="00B05CDB">
      <w:pPr>
        <w:kinsoku w:val="0"/>
        <w:overflowPunct w:val="0"/>
        <w:autoSpaceDE/>
        <w:autoSpaceDN/>
        <w:adjustRightInd/>
        <w:spacing w:before="2" w:after="240" w:line="263" w:lineRule="exact"/>
        <w:ind w:left="-207" w:right="-568"/>
        <w:jc w:val="center"/>
        <w:textAlignment w:val="baseline"/>
        <w:rPr>
          <w:b/>
          <w:color w:val="1F3864" w:themeColor="accent5" w:themeShade="80"/>
          <w:sz w:val="32"/>
          <w:szCs w:val="24"/>
        </w:rPr>
      </w:pPr>
      <w:r w:rsidRPr="00B05CDB">
        <w:rPr>
          <w:b/>
          <w:color w:val="1F3864" w:themeColor="accent5" w:themeShade="80"/>
          <w:sz w:val="32"/>
          <w:szCs w:val="24"/>
        </w:rPr>
        <w:t>Noi siamo la goccia nel mare che fa la differenza!</w:t>
      </w:r>
      <w:r w:rsidR="00B05CDB" w:rsidRPr="00B05CDB">
        <w:t xml:space="preserve"> </w:t>
      </w:r>
    </w:p>
    <w:p w:rsidR="00DE573D" w:rsidRDefault="00B05CDB" w:rsidP="00B05CDB">
      <w:pPr>
        <w:kinsoku w:val="0"/>
        <w:overflowPunct w:val="0"/>
        <w:autoSpaceDE/>
        <w:autoSpaceDN/>
        <w:adjustRightInd/>
        <w:spacing w:before="2" w:after="240" w:line="263" w:lineRule="exact"/>
        <w:ind w:left="-207" w:right="-568"/>
        <w:jc w:val="center"/>
        <w:textAlignment w:val="baseline"/>
      </w:pPr>
      <w:r>
        <w:rPr>
          <w:i/>
          <w:color w:val="1F3864" w:themeColor="accent5" w:themeShade="80"/>
          <w:sz w:val="24"/>
          <w:szCs w:val="24"/>
        </w:rPr>
        <w:t>Camminando Insieme marzo 2013</w:t>
      </w:r>
    </w:p>
    <w:sectPr w:rsidR="00DE573D" w:rsidSect="00B05CDB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F6DA"/>
    <w:multiLevelType w:val="singleLevel"/>
    <w:tmpl w:val="1A379C04"/>
    <w:lvl w:ilvl="0">
      <w:start w:val="7"/>
      <w:numFmt w:val="decimal"/>
      <w:lvlText w:val="%1-"/>
      <w:lvlJc w:val="left"/>
      <w:pPr>
        <w:tabs>
          <w:tab w:val="num" w:pos="576"/>
        </w:tabs>
        <w:ind w:firstLine="288"/>
      </w:pPr>
      <w:rPr>
        <w:rFonts w:ascii="Verdana" w:hAnsi="Verdana" w:cs="Verdana"/>
        <w:snapToGrid/>
        <w:color w:val="7484A7"/>
        <w:spacing w:val="-9"/>
        <w:sz w:val="19"/>
        <w:szCs w:val="19"/>
      </w:rPr>
    </w:lvl>
  </w:abstractNum>
  <w:abstractNum w:abstractNumId="1">
    <w:nsid w:val="02129BA0"/>
    <w:multiLevelType w:val="singleLevel"/>
    <w:tmpl w:val="302CC151"/>
    <w:lvl w:ilvl="0">
      <w:start w:val="2"/>
      <w:numFmt w:val="decimal"/>
      <w:lvlText w:val="%1-"/>
      <w:lvlJc w:val="left"/>
      <w:pPr>
        <w:tabs>
          <w:tab w:val="num" w:pos="648"/>
        </w:tabs>
        <w:ind w:firstLine="288"/>
      </w:pPr>
      <w:rPr>
        <w:rFonts w:ascii="Verdana" w:hAnsi="Verdana" w:cs="Verdana"/>
        <w:snapToGrid/>
        <w:color w:val="586F8C"/>
        <w:spacing w:val="-9"/>
        <w:sz w:val="19"/>
        <w:szCs w:val="19"/>
      </w:rPr>
    </w:lvl>
  </w:abstractNum>
  <w:abstractNum w:abstractNumId="2">
    <w:nsid w:val="022FCBD0"/>
    <w:multiLevelType w:val="singleLevel"/>
    <w:tmpl w:val="4AABE9C2"/>
    <w:lvl w:ilvl="0">
      <w:start w:val="13"/>
      <w:numFmt w:val="decimal"/>
      <w:lvlText w:val="%1-"/>
      <w:lvlJc w:val="left"/>
      <w:pPr>
        <w:tabs>
          <w:tab w:val="num" w:pos="720"/>
        </w:tabs>
        <w:ind w:firstLine="360"/>
      </w:pPr>
      <w:rPr>
        <w:rFonts w:ascii="Verdana" w:hAnsi="Verdana" w:cs="Verdana"/>
        <w:snapToGrid/>
        <w:color w:val="72799E"/>
        <w:spacing w:val="-4"/>
        <w:sz w:val="18"/>
        <w:szCs w:val="18"/>
      </w:rPr>
    </w:lvl>
  </w:abstractNum>
  <w:abstractNum w:abstractNumId="3">
    <w:nsid w:val="0446798E"/>
    <w:multiLevelType w:val="singleLevel"/>
    <w:tmpl w:val="57F9D448"/>
    <w:lvl w:ilvl="0">
      <w:start w:val="5"/>
      <w:numFmt w:val="decimal"/>
      <w:lvlText w:val="%1-"/>
      <w:lvlJc w:val="left"/>
      <w:pPr>
        <w:tabs>
          <w:tab w:val="num" w:pos="576"/>
        </w:tabs>
        <w:ind w:firstLine="288"/>
      </w:pPr>
      <w:rPr>
        <w:rFonts w:ascii="Verdana" w:hAnsi="Verdana" w:cs="Verdana"/>
        <w:snapToGrid/>
        <w:color w:val="708398"/>
        <w:spacing w:val="-10"/>
        <w:sz w:val="19"/>
        <w:szCs w:val="19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-"/>
        <w:lvlJc w:val="left"/>
        <w:pPr>
          <w:tabs>
            <w:tab w:val="num" w:pos="648"/>
          </w:tabs>
          <w:ind w:firstLine="288"/>
        </w:pPr>
        <w:rPr>
          <w:rFonts w:ascii="Verdana" w:hAnsi="Verdana" w:cs="Verdana"/>
          <w:snapToGrid/>
          <w:color w:val="697A95"/>
          <w:spacing w:val="-11"/>
          <w:sz w:val="19"/>
          <w:szCs w:val="19"/>
        </w:rPr>
      </w:lvl>
    </w:lvlOverride>
  </w:num>
  <w:num w:numId="3">
    <w:abstractNumId w:val="1"/>
    <w:lvlOverride w:ilvl="0">
      <w:lvl w:ilvl="0">
        <w:numFmt w:val="decimal"/>
        <w:lvlText w:val="%1-"/>
        <w:lvlJc w:val="left"/>
        <w:pPr>
          <w:tabs>
            <w:tab w:val="num" w:pos="648"/>
          </w:tabs>
          <w:ind w:firstLine="288"/>
        </w:pPr>
        <w:rPr>
          <w:rFonts w:ascii="Verdana" w:hAnsi="Verdana" w:cs="Verdana"/>
          <w:snapToGrid/>
          <w:color w:val="7484A7"/>
          <w:sz w:val="19"/>
          <w:szCs w:val="19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>
        <w:numFmt w:val="decimal"/>
        <w:lvlText w:val="%1-"/>
        <w:lvlJc w:val="left"/>
        <w:pPr>
          <w:tabs>
            <w:tab w:val="num" w:pos="576"/>
          </w:tabs>
          <w:ind w:firstLine="288"/>
        </w:pPr>
        <w:rPr>
          <w:rFonts w:ascii="Verdana" w:hAnsi="Verdana" w:cs="Verdana"/>
          <w:snapToGrid/>
          <w:color w:val="818DA5"/>
          <w:spacing w:val="-10"/>
          <w:sz w:val="19"/>
          <w:szCs w:val="19"/>
        </w:rPr>
      </w:lvl>
    </w:lvlOverride>
  </w:num>
  <w:num w:numId="7">
    <w:abstractNumId w:val="2"/>
  </w:num>
  <w:num w:numId="8">
    <w:abstractNumId w:val="2"/>
    <w:lvlOverride w:ilvl="0">
      <w:lvl w:ilvl="0">
        <w:numFmt w:val="decimal"/>
        <w:lvlText w:val="%1-"/>
        <w:lvlJc w:val="left"/>
        <w:pPr>
          <w:tabs>
            <w:tab w:val="num" w:pos="720"/>
          </w:tabs>
          <w:ind w:firstLine="360"/>
        </w:pPr>
        <w:rPr>
          <w:rFonts w:ascii="Verdana" w:hAnsi="Verdana" w:cs="Verdana"/>
          <w:snapToGrid/>
          <w:color w:val="5F657A"/>
          <w:sz w:val="18"/>
          <w:szCs w:val="1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5E67"/>
    <w:rsid w:val="001F1D3B"/>
    <w:rsid w:val="002E6738"/>
    <w:rsid w:val="0035031B"/>
    <w:rsid w:val="00385EEB"/>
    <w:rsid w:val="005A397E"/>
    <w:rsid w:val="00B05CDB"/>
    <w:rsid w:val="00D17AE9"/>
    <w:rsid w:val="00DE573D"/>
    <w:rsid w:val="00E401C3"/>
    <w:rsid w:val="00ED6A4D"/>
    <w:rsid w:val="00F57632"/>
    <w:rsid w:val="00FA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350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azelio</dc:creator>
  <cp:lastModifiedBy>azelio</cp:lastModifiedBy>
  <cp:revision>3</cp:revision>
  <dcterms:created xsi:type="dcterms:W3CDTF">2014-08-08T14:14:00Z</dcterms:created>
  <dcterms:modified xsi:type="dcterms:W3CDTF">2014-08-08T14:40:00Z</dcterms:modified>
</cp:coreProperties>
</file>